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E6D5" w14:textId="77777777" w:rsidR="00C54662" w:rsidRDefault="00C54662">
      <w:pPr>
        <w:spacing w:after="360" w:line="276" w:lineRule="auto"/>
        <w:jc w:val="right"/>
        <w:rPr>
          <w:rFonts w:ascii="Arial" w:hAnsi="Arial" w:cs="Arial"/>
          <w:sz w:val="22"/>
          <w:szCs w:val="22"/>
        </w:rPr>
      </w:pPr>
    </w:p>
    <w:p w14:paraId="35A55970" w14:textId="77777777" w:rsidR="00C54662" w:rsidRDefault="00C54662">
      <w:pPr>
        <w:spacing w:after="600" w:line="276" w:lineRule="auto"/>
        <w:rPr>
          <w:rFonts w:ascii="Arial" w:hAnsi="Arial" w:cs="Arial"/>
          <w:sz w:val="22"/>
          <w:szCs w:val="22"/>
        </w:rPr>
      </w:pPr>
    </w:p>
    <w:p w14:paraId="2364F249" w14:textId="77777777" w:rsidR="00C54662" w:rsidRDefault="00000000">
      <w:pPr>
        <w:ind w:left="-340"/>
        <w:jc w:val="right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Lublin, dnia 15.12.2025 r.</w:t>
      </w:r>
    </w:p>
    <w:p w14:paraId="72AF90C4" w14:textId="77777777" w:rsidR="00C54662" w:rsidRDefault="00C54662">
      <w:pPr>
        <w:rPr>
          <w:rFonts w:ascii="Liberation Sans1" w:hAnsi="Liberation Sans1"/>
          <w:color w:val="000000"/>
        </w:rPr>
      </w:pPr>
    </w:p>
    <w:p w14:paraId="54519C86" w14:textId="77777777" w:rsidR="00C54662" w:rsidRDefault="00000000">
      <w:pPr>
        <w:ind w:left="-1191"/>
        <w:rPr>
          <w:rFonts w:ascii="Arial" w:hAnsi="Arial"/>
        </w:rPr>
      </w:pPr>
      <w:r>
        <w:rPr>
          <w:rFonts w:ascii="Liberation Sans1" w:hAnsi="Liberation Sans1"/>
          <w:color w:val="000000"/>
        </w:rPr>
        <w:t>WSzS SP ZOZ.ADAG.0211.170.2025</w:t>
      </w:r>
    </w:p>
    <w:p w14:paraId="59EE9B1E" w14:textId="77777777" w:rsidR="00C54662" w:rsidRDefault="00C54662">
      <w:pPr>
        <w:ind w:left="-1191"/>
        <w:rPr>
          <w:rFonts w:ascii="Arial" w:hAnsi="Arial"/>
        </w:rPr>
      </w:pPr>
    </w:p>
    <w:p w14:paraId="31C1B0F4" w14:textId="77777777" w:rsidR="00C54662" w:rsidRDefault="00C54662">
      <w:pPr>
        <w:rPr>
          <w:rFonts w:ascii="Arial" w:hAnsi="Arial"/>
          <w:sz w:val="24"/>
        </w:rPr>
      </w:pPr>
    </w:p>
    <w:p w14:paraId="6EAE5F6C" w14:textId="77777777" w:rsidR="00C54662" w:rsidRDefault="00000000">
      <w:pPr>
        <w:jc w:val="center"/>
      </w:pPr>
      <w:r>
        <w:rPr>
          <w:rFonts w:ascii="Arial" w:hAnsi="Arial"/>
          <w:sz w:val="24"/>
        </w:rPr>
        <w:t>OGŁOSZENIE</w:t>
      </w:r>
    </w:p>
    <w:p w14:paraId="328FA9D2" w14:textId="77777777" w:rsidR="00C54662" w:rsidRDefault="00C54662">
      <w:pPr>
        <w:rPr>
          <w:rFonts w:ascii="Arial" w:hAnsi="Arial"/>
          <w:sz w:val="24"/>
        </w:rPr>
      </w:pPr>
    </w:p>
    <w:p w14:paraId="4C72B33B" w14:textId="2397A1D4" w:rsidR="00C54662" w:rsidRDefault="00000000">
      <w:pPr>
        <w:ind w:left="-1928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W związku z brakiem ofert w poprzednim postępowaniu, Wojewódzki Szpital Specjalistyczny im. Stefana Kardynała Wyszyńskiego SP ZOZ w Lublinie al. Kraśnicka 100 ogłasza ponownie przetarg nieograniczony na sprzedaż maszyn, urządzeń i wyposażenia n/w obiektów:</w:t>
      </w:r>
    </w:p>
    <w:p w14:paraId="6752C562" w14:textId="77777777" w:rsidR="00C54662" w:rsidRDefault="00C54662">
      <w:pPr>
        <w:ind w:left="-1928"/>
        <w:rPr>
          <w:rFonts w:ascii="Arial" w:hAnsi="Arial"/>
          <w:sz w:val="24"/>
        </w:rPr>
      </w:pPr>
    </w:p>
    <w:p w14:paraId="6D6B3078" w14:textId="77777777" w:rsidR="00C54662" w:rsidRDefault="00000000">
      <w:pPr>
        <w:ind w:left="-2154"/>
        <w:rPr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>1. Kuchnia Szpitalna na ul. Biernackiego 9.</w:t>
      </w:r>
    </w:p>
    <w:p w14:paraId="442F4CB3" w14:textId="77777777" w:rsidR="00C54662" w:rsidRDefault="00C54662">
      <w:pPr>
        <w:ind w:left="-1928"/>
        <w:rPr>
          <w:rFonts w:ascii="Arial" w:hAnsi="Arial"/>
          <w:sz w:val="24"/>
        </w:rPr>
      </w:pPr>
    </w:p>
    <w:p w14:paraId="659E5873" w14:textId="77777777" w:rsidR="00C54662" w:rsidRDefault="00000000">
      <w:pPr>
        <w:rPr>
          <w:i/>
          <w:iCs/>
        </w:rPr>
      </w:pPr>
      <w:r>
        <w:rPr>
          <w:rFonts w:ascii="Arial" w:hAnsi="Arial"/>
          <w:i/>
          <w:iCs/>
          <w:sz w:val="24"/>
        </w:rPr>
        <w:t xml:space="preserve">WYKAZ  WYPOSAŻENIA KUCHNI  DO SPRZEDANIA </w:t>
      </w:r>
    </w:p>
    <w:p w14:paraId="06B4236D" w14:textId="77777777" w:rsidR="00C54662" w:rsidRDefault="00C54662"/>
    <w:tbl>
      <w:tblPr>
        <w:tblW w:w="10918" w:type="dxa"/>
        <w:tblInd w:w="-21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2046"/>
        <w:gridCol w:w="4103"/>
        <w:gridCol w:w="1377"/>
        <w:gridCol w:w="2792"/>
      </w:tblGrid>
      <w:tr w:rsidR="00C54662" w14:paraId="5EBFB844" w14:textId="77777777">
        <w:trPr>
          <w:trHeight w:val="58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FB270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lp.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2D421D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Numer</w:t>
            </w:r>
          </w:p>
          <w:p w14:paraId="034E1AB2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inwentarzowy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2CF11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Nazwa składnika</w:t>
            </w:r>
          </w:p>
          <w:p w14:paraId="77AEA60D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 xml:space="preserve"> majątku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540A1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Ilość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D165C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Rok produkcji</w:t>
            </w:r>
          </w:p>
        </w:tc>
      </w:tr>
      <w:tr w:rsidR="00C54662" w14:paraId="3B3033B0" w14:textId="77777777">
        <w:trPr>
          <w:trHeight w:val="23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0CE84F" w14:textId="77777777" w:rsidR="00C54662" w:rsidRDefault="00000000">
            <w:pPr>
              <w:widowControl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391636" w14:textId="77777777" w:rsidR="00C54662" w:rsidRDefault="00000000">
            <w:pPr>
              <w:widowControl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15E4AB" w14:textId="77777777" w:rsidR="00C54662" w:rsidRDefault="00000000">
            <w:pPr>
              <w:widowControl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F23FCD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4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6607C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Cs w:val="20"/>
              </w:rPr>
            </w:pPr>
            <w:r>
              <w:rPr>
                <w:rFonts w:ascii="Arial" w:hAnsi="Arial"/>
                <w:color w:val="000000"/>
                <w:szCs w:val="20"/>
              </w:rPr>
              <w:t>7</w:t>
            </w:r>
          </w:p>
        </w:tc>
      </w:tr>
      <w:tr w:rsidR="00C54662" w14:paraId="0D25B459" w14:textId="77777777">
        <w:trPr>
          <w:trHeight w:val="23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3BBB15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84EDCB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578-0013/502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A3646E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Kocioł gazowy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50A814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CD21F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26.02.2003</w:t>
            </w:r>
          </w:p>
        </w:tc>
      </w:tr>
      <w:tr w:rsidR="00C54662" w14:paraId="2CF6E100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847FF0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2D1093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578-0016/502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E1B0F2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Kocioł gazowy warzelny KG-150.8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4DE9B7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BD4FE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26.03.2008</w:t>
            </w:r>
          </w:p>
        </w:tc>
      </w:tr>
      <w:tr w:rsidR="00C54662" w14:paraId="5F497E0C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2296D8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0187C7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578-0020/502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C2B6AE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Kocioł gazowy warzelny KG-150.8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E725CD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1F53B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24.09.2009</w:t>
            </w:r>
          </w:p>
        </w:tc>
      </w:tr>
      <w:tr w:rsidR="00C54662" w14:paraId="25BD3C6D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75733E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D2E60B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578-0019/502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D009A5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Kocioł gazowy warzelny KG-150.8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0EA3A9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93E07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24.09.2009</w:t>
            </w:r>
          </w:p>
        </w:tc>
      </w:tr>
      <w:tr w:rsidR="00C54662" w14:paraId="40CAC484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C3E20C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C3DF2E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578-0018/502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55D0C2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Kocioł gazowy warzelny KG-150.8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3695A4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79563" w14:textId="77777777" w:rsidR="00C54662" w:rsidRDefault="00000000">
            <w:pPr>
              <w:widowControl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24.09.2009</w:t>
            </w:r>
          </w:p>
        </w:tc>
      </w:tr>
      <w:tr w:rsidR="00C54662" w14:paraId="1303B309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E1D5B8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D0BE8D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578-0017/502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2ADE5F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Kocioł gazowy warzelny KG-150.8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A1B05D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7AF10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24.09.2009</w:t>
            </w:r>
          </w:p>
        </w:tc>
      </w:tr>
      <w:tr w:rsidR="00C54662" w14:paraId="42E88960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F818EB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E0AF23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578-0015/502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AB9B4C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Kocioł warzelny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717453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85319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28.02.2006</w:t>
            </w:r>
          </w:p>
        </w:tc>
      </w:tr>
      <w:tr w:rsidR="00C54662" w14:paraId="05F95C22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EAF08E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1B6FC5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578-0014/502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9BBFE4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Kocioł warzelny gazowy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1D7A2C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4DCDA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10.02.2005</w:t>
            </w:r>
          </w:p>
        </w:tc>
      </w:tr>
      <w:tr w:rsidR="00C54662" w14:paraId="32886F54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503C06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9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1B8A73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WYP-2939/WYP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9B1034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Lodówka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C97E1A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76271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31.12.2007</w:t>
            </w:r>
          </w:p>
        </w:tc>
      </w:tr>
      <w:tr w:rsidR="00C54662" w14:paraId="27F35DEF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23C108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10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B12FBD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WYP-2944/WYP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814BB7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Lodówka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426E3E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C144B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31.12.2012</w:t>
            </w:r>
          </w:p>
        </w:tc>
      </w:tr>
      <w:tr w:rsidR="00C54662" w14:paraId="6C1B5343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6767C0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11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0406FF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809-0393/WYP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8D1ABC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Lodówka BEKO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477DAF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D5ED1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19.09.2018</w:t>
            </w:r>
          </w:p>
        </w:tc>
      </w:tr>
      <w:tr w:rsidR="00C54662" w14:paraId="45EE466B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561B49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12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61B9BA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578-0003/504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1EF84D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Obieraczka do ziemniaków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2872BF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6DBE1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24.04.2002</w:t>
            </w:r>
          </w:p>
        </w:tc>
      </w:tr>
      <w:tr w:rsidR="00C54662" w14:paraId="235F84B4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103E20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13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2C47DD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WYP-2468/WYP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DB4E4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Pompa WO do ścieków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A14CDE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EC9C7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31.12.2014</w:t>
            </w:r>
          </w:p>
        </w:tc>
      </w:tr>
      <w:tr w:rsidR="00C54662" w14:paraId="63AFD8F9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72A3B7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14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FF7168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WYP-2847/WYP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AE7906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Stół roboczy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65B7A5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2EDF6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31.12.2015</w:t>
            </w:r>
          </w:p>
        </w:tc>
      </w:tr>
      <w:tr w:rsidR="00C54662" w14:paraId="6FC6DFE5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23A3CB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15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4F8CB2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809-0853/WYP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D55C82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Stół z basenem 2-komorowy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4ACAE1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609E8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23.09.2021</w:t>
            </w:r>
          </w:p>
        </w:tc>
      </w:tr>
      <w:tr w:rsidR="00C54662" w14:paraId="0D7AA19C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88537F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16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F7F9FD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809-0854/WYP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3E4A5B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Stół z basenem 2-komorowy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B7712F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  <w:p w14:paraId="7F7DCFBE" w14:textId="77777777" w:rsidR="00C54662" w:rsidRDefault="00C54662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AAA8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13.09.2021</w:t>
            </w:r>
          </w:p>
        </w:tc>
      </w:tr>
      <w:tr w:rsidR="00C54662" w14:paraId="61678516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96A874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17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C92842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578-0008/503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1A35B5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Szafa chłodnicza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8B3067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CBC7A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02.04.2004</w:t>
            </w:r>
          </w:p>
        </w:tc>
      </w:tr>
      <w:tr w:rsidR="00C54662" w14:paraId="7535764F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698511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18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22C27A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578-0009/503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8BB257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Szafa chłodnicza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457C5C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0BD92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30.04.2008</w:t>
            </w:r>
          </w:p>
        </w:tc>
      </w:tr>
      <w:tr w:rsidR="00C54662" w14:paraId="75063F36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08A099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19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05D6A4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578-0011/503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0808E0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Szafa chłodnicza SCh-z 1600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49552A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4F34B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30.09.2010</w:t>
            </w:r>
          </w:p>
        </w:tc>
      </w:tr>
      <w:tr w:rsidR="00C54662" w14:paraId="272E877F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B3F8F3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20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623F59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578-0004/504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24EE3B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Szatkownica do warzyw- ręczna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D4306A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22A52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17.01.2011</w:t>
            </w:r>
          </w:p>
        </w:tc>
      </w:tr>
      <w:tr w:rsidR="00C54662" w14:paraId="639C4DB0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10E8C8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21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F0BBD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809-0215/WYP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320549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Waga 25 kg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01A121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F4024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31.12.1994</w:t>
            </w:r>
          </w:p>
        </w:tc>
      </w:tr>
      <w:tr w:rsidR="00C54662" w14:paraId="611037B7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D4402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22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06F038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809-0208/WYP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3A78F9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Waga uchylna 1 szalkowa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3FC020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A5309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31.12.1990</w:t>
            </w:r>
          </w:p>
        </w:tc>
      </w:tr>
      <w:tr w:rsidR="00C54662" w14:paraId="61FA0E16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365134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23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D61D0C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809-0209/WYP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251114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Waga uchylna 1 szalkowa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0CFD31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9FADF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31.12.1990</w:t>
            </w:r>
          </w:p>
        </w:tc>
      </w:tr>
      <w:tr w:rsidR="00C54662" w14:paraId="193BAD9D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FB4100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24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F98320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809-0218/WYP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285291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 xml:space="preserve">Waga uchylna 200 kg </w:t>
            </w:r>
            <w:r>
              <w:rPr>
                <w:rFonts w:ascii="Arial" w:hAnsi="Arial"/>
                <w:sz w:val="24"/>
              </w:rPr>
              <w:t>BIAŁA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F46CC0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CE720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31.12.1994</w:t>
            </w:r>
          </w:p>
        </w:tc>
      </w:tr>
      <w:tr w:rsidR="00C54662" w14:paraId="705FCFF3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802499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25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08BCC6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WYP-2965/WYP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3EE4CE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Witryna chłodnicza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DC6364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DC1C7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31.12.2015</w:t>
            </w:r>
          </w:p>
        </w:tc>
      </w:tr>
      <w:tr w:rsidR="00C54662" w14:paraId="564471FD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B98342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26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ED36B2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WYP-2984/WYP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581B96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Wózek do sprzątania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2729ED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3A2B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31.12.2015</w:t>
            </w:r>
          </w:p>
        </w:tc>
      </w:tr>
      <w:tr w:rsidR="00C54662" w14:paraId="76F3B316" w14:textId="77777777">
        <w:trPr>
          <w:trHeight w:val="28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D5E61B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27</w:t>
            </w: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E96291" w14:textId="77777777" w:rsidR="00C54662" w:rsidRDefault="00000000">
            <w:pPr>
              <w:widowControl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809-0219/WYP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771677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Zamrażarka BOCHNIA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A59924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1</w:t>
            </w:r>
          </w:p>
        </w:tc>
        <w:tc>
          <w:tcPr>
            <w:tcW w:w="2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0BF9C" w14:textId="77777777" w:rsidR="00C54662" w:rsidRDefault="00000000">
            <w:pPr>
              <w:widowControl w:val="0"/>
              <w:snapToGrid w:val="0"/>
              <w:jc w:val="center"/>
              <w:rPr>
                <w:rFonts w:ascii="Arial" w:hAnsi="Arial"/>
                <w:color w:val="000000"/>
                <w:sz w:val="24"/>
              </w:rPr>
            </w:pPr>
            <w:r>
              <w:rPr>
                <w:rFonts w:ascii="Arial" w:hAnsi="Arial"/>
                <w:color w:val="000000"/>
                <w:sz w:val="24"/>
              </w:rPr>
              <w:t>31.12.1994</w:t>
            </w:r>
          </w:p>
        </w:tc>
      </w:tr>
    </w:tbl>
    <w:p w14:paraId="7E2A5703" w14:textId="77777777" w:rsidR="00C54662" w:rsidRDefault="00C54662">
      <w:pPr>
        <w:sectPr w:rsidR="00C54662">
          <w:headerReference w:type="default" r:id="rId6"/>
          <w:pgSz w:w="11906" w:h="16838"/>
          <w:pgMar w:top="1361" w:right="1361" w:bottom="823" w:left="2608" w:header="709" w:footer="0" w:gutter="0"/>
          <w:cols w:space="708"/>
          <w:formProt w:val="0"/>
          <w:docGrid w:linePitch="360"/>
        </w:sectPr>
      </w:pPr>
    </w:p>
    <w:p w14:paraId="39591064" w14:textId="168FBECE" w:rsidR="00C54662" w:rsidRDefault="00000000">
      <w:pPr>
        <w:tabs>
          <w:tab w:val="right" w:pos="8164"/>
        </w:tabs>
        <w:ind w:left="-2211" w:right="-624"/>
        <w:rPr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lastRenderedPageBreak/>
        <w:t>2. Centralna  Sterylizatornia w lokalizacji  al.Kraśnicka 100 w bloku B poziom -1</w:t>
      </w:r>
    </w:p>
    <w:p w14:paraId="28D6A160" w14:textId="77777777" w:rsidR="00C54662" w:rsidRDefault="00C54662">
      <w:pPr>
        <w:tabs>
          <w:tab w:val="right" w:pos="8164"/>
        </w:tabs>
        <w:ind w:left="-2211" w:right="-624"/>
        <w:rPr>
          <w:rFonts w:ascii="Arial" w:hAnsi="Arial"/>
        </w:rPr>
      </w:pPr>
    </w:p>
    <w:p w14:paraId="4CF99992" w14:textId="77777777" w:rsidR="00C54662" w:rsidRDefault="00000000">
      <w:pPr>
        <w:ind w:left="-1474" w:right="-624"/>
        <w:jc w:val="center"/>
        <w:rPr>
          <w:i/>
          <w:iCs/>
          <w:sz w:val="21"/>
          <w:szCs w:val="21"/>
        </w:rPr>
      </w:pPr>
      <w:r>
        <w:rPr>
          <w:rFonts w:ascii="Arial" w:hAnsi="Arial"/>
          <w:i/>
          <w:iCs/>
          <w:sz w:val="21"/>
          <w:szCs w:val="21"/>
        </w:rPr>
        <w:t>WYKAZ  WYPOSAŻENIA STERYLIZATORNI</w:t>
      </w:r>
    </w:p>
    <w:p w14:paraId="1E854AA3" w14:textId="77777777" w:rsidR="00C54662" w:rsidRDefault="00C54662">
      <w:pPr>
        <w:ind w:left="-1814" w:right="-624"/>
        <w:rPr>
          <w:rFonts w:ascii="Arial" w:hAnsi="Arial"/>
          <w:sz w:val="28"/>
          <w:szCs w:val="28"/>
        </w:rPr>
      </w:pPr>
    </w:p>
    <w:tbl>
      <w:tblPr>
        <w:tblW w:w="10939" w:type="dxa"/>
        <w:tblInd w:w="-21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5"/>
        <w:gridCol w:w="5789"/>
        <w:gridCol w:w="1119"/>
        <w:gridCol w:w="2050"/>
        <w:gridCol w:w="1416"/>
      </w:tblGrid>
      <w:tr w:rsidR="00C54662" w14:paraId="3E8045FD" w14:textId="77777777">
        <w:trPr>
          <w:trHeight w:val="390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A8D0576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L.p.</w:t>
            </w:r>
          </w:p>
        </w:tc>
        <w:tc>
          <w:tcPr>
            <w:tcW w:w="5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F176D31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Nazwa przedmiotu i jego cechy</w:t>
            </w:r>
          </w:p>
          <w:p w14:paraId="10C4A4E1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(nr, nr fabryczny, nr inwentarzowy)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2F6086E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ilość sztuk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AE42C0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Nr księgi</w:t>
            </w:r>
          </w:p>
          <w:p w14:paraId="1F436A9C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inwentarzowy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DB89D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</w:rPr>
            </w:pPr>
            <w:r>
              <w:rPr>
                <w:rFonts w:ascii="Arial" w:hAnsi="Arial" w:cs="Calibri"/>
              </w:rPr>
              <w:t>Data zakupu</w:t>
            </w:r>
          </w:p>
        </w:tc>
      </w:tr>
      <w:tr w:rsidR="00C54662" w14:paraId="34EA76F7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09C490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C6B75B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2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74FF3E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3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70B78D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7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E87BE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8</w:t>
            </w:r>
          </w:p>
        </w:tc>
      </w:tr>
      <w:tr w:rsidR="00C54662" w14:paraId="51275488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E2ADC9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31B983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MYJNIA DEZYNFEKTOR DO NARZĘDZI MIELE PG 85528</w:t>
            </w:r>
          </w:p>
          <w:p w14:paraId="5EA680A0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802-0003090, 802-00620</w:t>
            </w:r>
          </w:p>
          <w:p w14:paraId="34A15025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S1/074398807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8C6300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BEBC62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802-0003090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DDD16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2017</w:t>
            </w:r>
          </w:p>
        </w:tc>
      </w:tr>
      <w:tr w:rsidR="00C54662" w14:paraId="57A3969B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E2C071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2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1FDA37D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MYJNIA DEZYNFEKTOR HO2T</w:t>
            </w:r>
          </w:p>
          <w:p w14:paraId="0A75D6BE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8-V-43-5, 802-0001866, 13538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BBF2D0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5F13D0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802-0001866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8153D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1FDADAC8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D5A328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3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E1101E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MYJNIA DEZYNFEKTOR TOPCLEAN60 MEIKO GMBH</w:t>
            </w:r>
          </w:p>
          <w:p w14:paraId="7C343FE3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802-00873, 802-0003344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83E45E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DCE290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802-0003344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C5DE4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2019</w:t>
            </w:r>
          </w:p>
        </w:tc>
      </w:tr>
      <w:tr w:rsidR="00C54662" w14:paraId="611EEEC9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07F450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4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3469BF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MYJNIA ULTRADŹWIĘKOWA ULTRAMET, 8-V-43-6, 802-0001867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C97F35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21DE48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802-0001867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95BAE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0A0C5A2E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BB8748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5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41D570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STACJA UZDATN.WODY GPD SYSTEM</w:t>
            </w:r>
            <w:r>
              <w:rPr>
                <w:rFonts w:ascii="Arial" w:hAnsi="Arial" w:cs="Calibri"/>
                <w:b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Calibri"/>
                <w:color w:val="000000"/>
                <w:sz w:val="20"/>
                <w:szCs w:val="20"/>
              </w:rPr>
              <w:t>8-III-14-3, 801-0000027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A5DBF8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CF46801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801-0000027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6969A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7172D2D1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EC4E16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6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7C5E63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STERYLIZATOR PAROWY HS6613 EM-, 8-V-91-14, 802-0002177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3DBEDF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D07915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802-0002177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20627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2008</w:t>
            </w:r>
          </w:p>
        </w:tc>
      </w:tr>
      <w:tr w:rsidR="00C54662" w14:paraId="6482CEEA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0E9529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7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7D1BD7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STERYLIZATOR PAROWY SECUREX 66, 8-V-91-11</w:t>
            </w:r>
          </w:p>
          <w:p w14:paraId="41A1C7B2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802-0001868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76C12A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DD6FBA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802-0001868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41BFE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6C4460DD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48D9BA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8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D56B91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STERYLIZATOR PAROWY SECUREX 66, 8-V-91-12</w:t>
            </w:r>
          </w:p>
          <w:p w14:paraId="788C7FF3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802-0001869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158B28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885D5D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802-0001869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29ED6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12C94969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44F87F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9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FDDD80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STÓŁ ROBOCZY  SR 14P</w:t>
            </w:r>
          </w:p>
          <w:p w14:paraId="1C276EA3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8-VI-8-18, 802-0001849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FCC35DD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3B202C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802-0001849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E1D5D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0032B4D9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1205B4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10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71ABF4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STÓŁ ROBOCZY  SRZ 18.7.3</w:t>
            </w:r>
          </w:p>
          <w:p w14:paraId="00DE4FCA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8-VI-9-21, 802-0001852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A7A8EF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08D924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802-0001852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EEC0E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100B8D9F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50A18E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11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528B53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STÓŁ ROBOCZY SRZ 18.7.3</w:t>
            </w:r>
          </w:p>
          <w:p w14:paraId="3DB79CA2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8-VI-9-20, 802-0001851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00D682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320307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802-0001851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B2087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62E00161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44D78B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12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0DAD9D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WANNA DEZYNFEKCYJNA DB350 – ZL, 8-VI-9-22,802-0001853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CA29C4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B113DB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802-0001853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36F41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67A71FBE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A1CE50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13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74B85E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 WZ-6, 8-VI-33-11, 802-0001876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D1B7CE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852284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802-0001876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A0323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0FE824D3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79A78C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14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1D7271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 WZ-6, 8-VI-33-13, 802-0001878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BBFE98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22C0C6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802-0001878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A3536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5487698F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D95BB6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15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A043A3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WZ-61, 8-VI-32-6, 802-0001871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4F9AFB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F9760F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802-0001871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3065A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7ABD1204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E97BFF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16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46D8CD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WZ-61, 8-VI-32-7, 802-0001872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F81147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BBC4B6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802-0001872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62D85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4EA425F3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692754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17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168F5D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WZ-61, 8-VI-32-8, 802-0001873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86D86D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2987D2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802-0001873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C3BEF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1DB70616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50CB4C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18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93EB4A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WZ-61, 8-VI-32-9, 802-0001874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B65711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36F135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802-0001874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0436A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32506099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7145E6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933C1B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DO MAT. STERYLNYCH WZ-61, 8-VI-33-10, 802-0001875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75B073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FF010B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802-0001875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7F7F7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  <w:tr w:rsidR="00C54662" w14:paraId="7AD82167" w14:textId="77777777"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96AB52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20</w:t>
            </w:r>
          </w:p>
        </w:tc>
        <w:tc>
          <w:tcPr>
            <w:tcW w:w="57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373C2F" w14:textId="77777777" w:rsidR="00C54662" w:rsidRDefault="00000000">
            <w:pPr>
              <w:pStyle w:val="Standard"/>
              <w:widowControl w:val="0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WÓZEK ZAŁ. DO MYJNI HO 2T W2-C, 8-VI-33-16, 802-0001879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0CB748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E027B1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ascii="Arial" w:hAnsi="Arial" w:cs="Calibri"/>
                <w:color w:val="000000"/>
                <w:sz w:val="20"/>
                <w:szCs w:val="20"/>
              </w:rPr>
              <w:t>802-0001879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F5F4F" w14:textId="77777777" w:rsidR="00C54662" w:rsidRDefault="00000000">
            <w:pPr>
              <w:pStyle w:val="Zawartotabeli"/>
              <w:widowControl w:val="0"/>
              <w:jc w:val="center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ascii="Arial" w:hAnsi="Arial" w:cs="Calibri"/>
                <w:sz w:val="20"/>
                <w:szCs w:val="20"/>
              </w:rPr>
              <w:t>1999</w:t>
            </w:r>
          </w:p>
        </w:tc>
      </w:tr>
    </w:tbl>
    <w:p w14:paraId="5086661A" w14:textId="77777777" w:rsidR="00C54662" w:rsidRDefault="00C54662">
      <w:pPr>
        <w:rPr>
          <w:sz w:val="28"/>
          <w:szCs w:val="28"/>
        </w:rPr>
      </w:pPr>
    </w:p>
    <w:p w14:paraId="4F07CCAF" w14:textId="77777777" w:rsidR="00C54662" w:rsidRDefault="00C54662">
      <w:pPr>
        <w:rPr>
          <w:rFonts w:ascii="Arial" w:hAnsi="Arial"/>
          <w:sz w:val="24"/>
        </w:rPr>
      </w:pPr>
    </w:p>
    <w:p w14:paraId="79443C39" w14:textId="77777777" w:rsidR="00C54662" w:rsidRDefault="00000000">
      <w:pPr>
        <w:ind w:left="-2211"/>
        <w:jc w:val="both"/>
        <w:rPr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 xml:space="preserve">Wymienione w zestawieniu  wyposażenie można oglądać w następujących lokalizacjach szpitala : </w:t>
      </w:r>
    </w:p>
    <w:p w14:paraId="49C75111" w14:textId="77777777" w:rsidR="00C54662" w:rsidRDefault="00C54662">
      <w:pPr>
        <w:ind w:left="-2211"/>
        <w:jc w:val="both"/>
        <w:rPr>
          <w:rFonts w:ascii="Arial" w:hAnsi="Arial"/>
          <w:sz w:val="22"/>
          <w:szCs w:val="22"/>
        </w:rPr>
      </w:pPr>
    </w:p>
    <w:p w14:paraId="7E7DC47A" w14:textId="0B281650" w:rsidR="00C54662" w:rsidRDefault="00000000">
      <w:pPr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>Wyposażenie kuchni  znajduje się na terenie  szpitala w lokalizacji  Lublin, ul. Biernackiego 9.</w:t>
      </w:r>
    </w:p>
    <w:p w14:paraId="39E76B37" w14:textId="77777777" w:rsidR="00C54662" w:rsidRDefault="00000000">
      <w:pPr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>Osobą  do kontaktu jest Pan Sławomir Rogowski tel. 509 853 283 lub 81- 740 83 82.</w:t>
      </w:r>
    </w:p>
    <w:p w14:paraId="7E08F039" w14:textId="77777777" w:rsidR="00C54662" w:rsidRDefault="00000000">
      <w:pPr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 xml:space="preserve">Proponowany termin  oględzin przedmiotu sprzedaży w lokalizacji  ul. Biernackiego 9 </w:t>
      </w:r>
    </w:p>
    <w:p w14:paraId="37F4B358" w14:textId="1BECBBCE" w:rsidR="00C54662" w:rsidRDefault="00000000">
      <w:pPr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 xml:space="preserve"> to </w:t>
      </w:r>
      <w:r>
        <w:rPr>
          <w:rFonts w:ascii="Arial" w:hAnsi="Arial"/>
          <w:b/>
          <w:bCs/>
          <w:sz w:val="22"/>
          <w:szCs w:val="22"/>
        </w:rPr>
        <w:t>16-18.12.2025r.</w:t>
      </w:r>
      <w:r>
        <w:rPr>
          <w:rFonts w:ascii="Arial" w:hAnsi="Arial"/>
          <w:sz w:val="22"/>
          <w:szCs w:val="22"/>
        </w:rPr>
        <w:t xml:space="preserve"> w godzinach 10:00 – 14:00.</w:t>
      </w:r>
    </w:p>
    <w:p w14:paraId="4190FB87" w14:textId="77777777" w:rsidR="00C54662" w:rsidRDefault="00000000">
      <w:pPr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 xml:space="preserve">Oferty  wraz z cenami  na zakup w/w wyposażenia należy składać do Kancelarii Szpitala al .Kraśnicka 100 – blok A / do dnia </w:t>
      </w:r>
      <w:r>
        <w:rPr>
          <w:rFonts w:ascii="Arial" w:hAnsi="Arial"/>
          <w:b/>
          <w:bCs/>
          <w:sz w:val="22"/>
          <w:szCs w:val="22"/>
        </w:rPr>
        <w:t>19.12.2025r</w:t>
      </w:r>
      <w:r>
        <w:rPr>
          <w:rFonts w:ascii="Arial" w:hAnsi="Arial"/>
          <w:sz w:val="22"/>
          <w:szCs w:val="22"/>
        </w:rPr>
        <w:t>. z dopiskiem „Sprzedaż  wyposażenia kuchni -ul. Biernackiego 9„  do godziny  10:00.</w:t>
      </w:r>
    </w:p>
    <w:p w14:paraId="720E4B99" w14:textId="77777777" w:rsidR="00C54662" w:rsidRDefault="00000000">
      <w:pPr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>Wyposażenie Centralnej Sterylizatorni  znajduje się w lokalizacji : Al. Kraśnicka 100  w bloku B - sterylizatornia / niski parter / poz.1-2 i poz. 5-8, oraz w magazynie w bloku R /nr 3 - 4 / - pozycje 9-20. Kontakt : Dział Administracyjno-Gospodarczy – tel. 605417603 i kierownik sterylizatorni – Pan Wojciech Łucka – tel. 692 532 925.</w:t>
      </w:r>
    </w:p>
    <w:p w14:paraId="29771974" w14:textId="77777777" w:rsidR="00C54662" w:rsidRDefault="00000000">
      <w:pPr>
        <w:tabs>
          <w:tab w:val="left" w:pos="7939"/>
        </w:tabs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 xml:space="preserve">Wskazane w ogłoszeniu  wyposażenie Sterylizatorni można oglądać w dniach </w:t>
      </w:r>
      <w:r>
        <w:rPr>
          <w:rFonts w:ascii="Arial" w:hAnsi="Arial"/>
          <w:b/>
          <w:bCs/>
          <w:sz w:val="22"/>
          <w:szCs w:val="22"/>
        </w:rPr>
        <w:t xml:space="preserve">16-18.12.2025 r. </w:t>
      </w:r>
      <w:r>
        <w:rPr>
          <w:rFonts w:ascii="Arial" w:hAnsi="Arial"/>
          <w:sz w:val="22"/>
          <w:szCs w:val="22"/>
        </w:rPr>
        <w:t xml:space="preserve">w godzinach  10:00 – 14:00. Oferty  kupna należy składać  do Kancelarii Szpitala – al. Kraśnicka 100 – blok A w terminie do </w:t>
      </w:r>
      <w:r>
        <w:rPr>
          <w:rFonts w:ascii="Arial" w:hAnsi="Arial"/>
          <w:b/>
          <w:bCs/>
          <w:sz w:val="22"/>
          <w:szCs w:val="22"/>
        </w:rPr>
        <w:t>19.12.2025r.</w:t>
      </w:r>
      <w:r>
        <w:rPr>
          <w:rFonts w:ascii="Arial" w:hAnsi="Arial"/>
          <w:sz w:val="22"/>
          <w:szCs w:val="22"/>
        </w:rPr>
        <w:t xml:space="preserve">. z dopiskiem „Sprzedaż wyposażenia Sterylizatorni” do godziny  10:00. </w:t>
      </w:r>
    </w:p>
    <w:p w14:paraId="59184E22" w14:textId="77777777" w:rsidR="00C54662" w:rsidRDefault="00000000">
      <w:pPr>
        <w:tabs>
          <w:tab w:val="left" w:pos="7939"/>
        </w:tabs>
        <w:spacing w:line="360" w:lineRule="auto"/>
        <w:ind w:left="-2211"/>
        <w:jc w:val="both"/>
      </w:pPr>
      <w:r>
        <w:rPr>
          <w:rFonts w:ascii="Arial" w:hAnsi="Arial"/>
          <w:sz w:val="22"/>
          <w:szCs w:val="22"/>
        </w:rPr>
        <w:t xml:space="preserve">Termin otwarcia ofert w dniu </w:t>
      </w:r>
      <w:r>
        <w:rPr>
          <w:rFonts w:ascii="Arial" w:hAnsi="Arial"/>
          <w:b/>
          <w:bCs/>
          <w:sz w:val="22"/>
          <w:szCs w:val="22"/>
        </w:rPr>
        <w:t>19 grudnia o godz. 10</w:t>
      </w:r>
      <w:r>
        <w:rPr>
          <w:rFonts w:ascii="Arial" w:hAnsi="Arial"/>
          <w:b/>
          <w:bCs/>
          <w:sz w:val="22"/>
          <w:szCs w:val="22"/>
          <w:vertAlign w:val="superscript"/>
        </w:rPr>
        <w:t>30</w:t>
      </w:r>
      <w:r>
        <w:rPr>
          <w:rFonts w:ascii="Arial" w:hAnsi="Arial"/>
          <w:b/>
          <w:bCs/>
          <w:sz w:val="22"/>
          <w:szCs w:val="22"/>
        </w:rPr>
        <w:t xml:space="preserve"> w pok.106. Blok H.</w:t>
      </w:r>
    </w:p>
    <w:p w14:paraId="147A43C6" w14:textId="77777777" w:rsidR="00C54662" w:rsidRDefault="00C54662">
      <w:pPr>
        <w:spacing w:line="360" w:lineRule="auto"/>
        <w:ind w:left="-2211"/>
        <w:jc w:val="both"/>
      </w:pPr>
    </w:p>
    <w:sectPr w:rsidR="00C54662">
      <w:headerReference w:type="default" r:id="rId7"/>
      <w:footerReference w:type="default" r:id="rId8"/>
      <w:pgSz w:w="11906" w:h="16838"/>
      <w:pgMar w:top="1361" w:right="1134" w:bottom="823" w:left="260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DF710" w14:textId="77777777" w:rsidR="000C6D5D" w:rsidRDefault="000C6D5D">
      <w:r>
        <w:separator/>
      </w:r>
    </w:p>
  </w:endnote>
  <w:endnote w:type="continuationSeparator" w:id="0">
    <w:p w14:paraId="459892BB" w14:textId="77777777" w:rsidR="000C6D5D" w:rsidRDefault="000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1">
    <w:altName w:val="Arial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BD1FE" w14:textId="77777777" w:rsidR="00C54662" w:rsidRDefault="00C54662">
    <w:pPr>
      <w:pStyle w:val="Stopka"/>
      <w:ind w:left="-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ABE27" w14:textId="77777777" w:rsidR="000C6D5D" w:rsidRDefault="000C6D5D">
      <w:r>
        <w:separator/>
      </w:r>
    </w:p>
  </w:footnote>
  <w:footnote w:type="continuationSeparator" w:id="0">
    <w:p w14:paraId="4D76BE6B" w14:textId="77777777" w:rsidR="000C6D5D" w:rsidRDefault="000C6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C86FA" w14:textId="77777777" w:rsidR="00C54662" w:rsidRDefault="00000000">
    <w:pPr>
      <w:pStyle w:val="Nagwek"/>
    </w:pPr>
    <w:r>
      <w:rPr>
        <w:noProof/>
      </w:rPr>
      <w:drawing>
        <wp:anchor distT="0" distB="0" distL="0" distR="0" simplePos="0" relativeHeight="2" behindDoc="1" locked="0" layoutInCell="0" allowOverlap="1" wp14:anchorId="0D8246D1" wp14:editId="59E37845">
          <wp:simplePos x="0" y="0"/>
          <wp:positionH relativeFrom="column">
            <wp:posOffset>-1623695</wp:posOffset>
          </wp:positionH>
          <wp:positionV relativeFrom="paragraph">
            <wp:posOffset>-431800</wp:posOffset>
          </wp:positionV>
          <wp:extent cx="7528560" cy="1590675"/>
          <wp:effectExtent l="0" t="0" r="0" b="0"/>
          <wp:wrapNone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28560" cy="1590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B5D9E" w14:textId="77777777" w:rsidR="00C54662" w:rsidRDefault="00C5466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4662"/>
    <w:rsid w:val="000C6D5D"/>
    <w:rsid w:val="00180F29"/>
    <w:rsid w:val="00A23FF2"/>
    <w:rsid w:val="00C5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16A3"/>
  <w15:docId w15:val="{5051AB4D-FFA2-4950-AAD4-5188E158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ahoma"/>
        <w:kern w:val="2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</w:pPr>
    <w:rPr>
      <w:rFonts w:ascii="Cambria" w:hAnsi="Cambria"/>
      <w:sz w:val="2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ascii="Aptos" w:hAnsi="Aptos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ascii="Aptos" w:hAnsi="Aptos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ascii="Aptos" w:hAnsi="Aptos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ascii="Aptos" w:hAnsi="Aptos"/>
      <w:i/>
      <w:iCs/>
      <w:color w:val="595959"/>
    </w:rPr>
  </w:style>
  <w:style w:type="paragraph" w:styleId="Nagwek7">
    <w:name w:val="heading 7"/>
    <w:basedOn w:val="Normalny"/>
    <w:next w:val="Normalny"/>
    <w:qFormat/>
    <w:pPr>
      <w:keepNext/>
      <w:keepLines/>
      <w:spacing w:before="40"/>
      <w:outlineLvl w:val="6"/>
    </w:pPr>
    <w:rPr>
      <w:rFonts w:ascii="Aptos" w:hAnsi="Aptos"/>
      <w:color w:val="595959"/>
    </w:rPr>
  </w:style>
  <w:style w:type="paragraph" w:styleId="Nagwek8">
    <w:name w:val="heading 8"/>
    <w:basedOn w:val="Normalny"/>
    <w:next w:val="Normalny"/>
    <w:qFormat/>
    <w:pPr>
      <w:keepNext/>
      <w:keepLines/>
      <w:outlineLvl w:val="7"/>
    </w:pPr>
    <w:rPr>
      <w:rFonts w:ascii="Aptos" w:hAnsi="Aptos"/>
      <w:i/>
      <w:iCs/>
      <w:color w:val="272727"/>
    </w:rPr>
  </w:style>
  <w:style w:type="paragraph" w:styleId="Nagwek9">
    <w:name w:val="heading 9"/>
    <w:basedOn w:val="Normalny"/>
    <w:next w:val="Normalny"/>
    <w:qFormat/>
    <w:pPr>
      <w:keepNext/>
      <w:keepLines/>
      <w:outlineLvl w:val="8"/>
    </w:pPr>
    <w:rPr>
      <w:rFonts w:ascii="Aptos" w:hAnsi="Aptos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qFormat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qFormat/>
    <w:rPr>
      <w:rFonts w:eastAsia="Aptos" w:cs="Tahoma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qFormat/>
    <w:rPr>
      <w:rFonts w:eastAsia="Aptos" w:cs="Tahoma"/>
      <w:i/>
      <w:iCs/>
      <w:color w:val="0F4761"/>
      <w:sz w:val="20"/>
    </w:rPr>
  </w:style>
  <w:style w:type="character" w:customStyle="1" w:styleId="Nagwek5Znak">
    <w:name w:val="Nagłówek 5 Znak"/>
    <w:basedOn w:val="Domylnaczcionkaakapitu"/>
    <w:qFormat/>
    <w:rPr>
      <w:rFonts w:eastAsia="Aptos" w:cs="Tahoma"/>
      <w:color w:val="0F4761"/>
      <w:sz w:val="20"/>
    </w:rPr>
  </w:style>
  <w:style w:type="character" w:customStyle="1" w:styleId="Nagwek6Znak">
    <w:name w:val="Nagłówek 6 Znak"/>
    <w:basedOn w:val="Domylnaczcionkaakapitu"/>
    <w:qFormat/>
    <w:rPr>
      <w:rFonts w:eastAsia="Aptos" w:cs="Tahoma"/>
      <w:i/>
      <w:iCs/>
      <w:color w:val="595959"/>
      <w:sz w:val="20"/>
    </w:rPr>
  </w:style>
  <w:style w:type="character" w:customStyle="1" w:styleId="Nagwek7Znak">
    <w:name w:val="Nagłówek 7 Znak"/>
    <w:basedOn w:val="Domylnaczcionkaakapitu"/>
    <w:qFormat/>
    <w:rPr>
      <w:rFonts w:eastAsia="Aptos" w:cs="Tahoma"/>
      <w:color w:val="595959"/>
      <w:sz w:val="20"/>
    </w:rPr>
  </w:style>
  <w:style w:type="character" w:customStyle="1" w:styleId="Nagwek8Znak">
    <w:name w:val="Nagłówek 8 Znak"/>
    <w:basedOn w:val="Domylnaczcionkaakapitu"/>
    <w:qFormat/>
    <w:rPr>
      <w:rFonts w:eastAsia="Aptos" w:cs="Tahoma"/>
      <w:i/>
      <w:iCs/>
      <w:color w:val="272727"/>
      <w:sz w:val="20"/>
    </w:rPr>
  </w:style>
  <w:style w:type="character" w:customStyle="1" w:styleId="Nagwek9Znak">
    <w:name w:val="Nagłówek 9 Znak"/>
    <w:basedOn w:val="Domylnaczcionkaakapitu"/>
    <w:qFormat/>
    <w:rPr>
      <w:rFonts w:eastAsia="Aptos" w:cs="Tahoma"/>
      <w:color w:val="272727"/>
      <w:sz w:val="20"/>
    </w:rPr>
  </w:style>
  <w:style w:type="character" w:customStyle="1" w:styleId="TytuZnak">
    <w:name w:val="Tytuł Znak"/>
    <w:basedOn w:val="Domylnaczcionkaakapitu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qFormat/>
    <w:rPr>
      <w:rFonts w:eastAsia="Aptos" w:cs="Tahoma"/>
      <w:color w:val="595959"/>
      <w:spacing w:val="15"/>
      <w:sz w:val="28"/>
      <w:szCs w:val="28"/>
    </w:rPr>
  </w:style>
  <w:style w:type="character" w:customStyle="1" w:styleId="CytatZnak">
    <w:name w:val="Cytat Znak"/>
    <w:basedOn w:val="Domylnaczcionkaakapitu"/>
    <w:qFormat/>
    <w:rPr>
      <w:rFonts w:ascii="Cambria" w:hAnsi="Cambria"/>
      <w:i/>
      <w:iCs/>
      <w:color w:val="404040"/>
      <w:sz w:val="20"/>
    </w:rPr>
  </w:style>
  <w:style w:type="character" w:styleId="Wyrnienieintensywne">
    <w:name w:val="Intense Emphasis"/>
    <w:basedOn w:val="Domylnaczcionkaakapitu"/>
    <w:qFormat/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qFormat/>
    <w:rPr>
      <w:rFonts w:ascii="Cambria" w:hAnsi="Cambria"/>
      <w:i/>
      <w:iCs/>
      <w:color w:val="0F4761"/>
      <w:sz w:val="20"/>
    </w:rPr>
  </w:style>
  <w:style w:type="character" w:styleId="Odwoanieintensywne">
    <w:name w:val="Intense Reference"/>
    <w:basedOn w:val="Domylnaczcionkaakapitu"/>
    <w:qFormat/>
    <w:rPr>
      <w:b/>
      <w:bCs/>
      <w:smallCaps/>
      <w:color w:val="0F4761"/>
      <w:spacing w:val="5"/>
    </w:rPr>
  </w:style>
  <w:style w:type="character" w:customStyle="1" w:styleId="NagwekZnak">
    <w:name w:val="Nagłówek Znak"/>
    <w:basedOn w:val="Domylnaczcionkaakapitu"/>
    <w:qFormat/>
    <w:rPr>
      <w:rFonts w:ascii="Cambria" w:hAnsi="Cambria"/>
      <w:sz w:val="20"/>
    </w:rPr>
  </w:style>
  <w:style w:type="character" w:customStyle="1" w:styleId="StopkaZnak">
    <w:name w:val="Stopka Znak"/>
    <w:basedOn w:val="Domylnaczcionkaakapitu"/>
    <w:qFormat/>
    <w:rPr>
      <w:rFonts w:ascii="Cambria" w:hAnsi="Cambria"/>
      <w:sz w:val="20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  <w:lang/>
    </w:rPr>
  </w:style>
  <w:style w:type="paragraph" w:customStyle="1" w:styleId="Spakapitwciecie">
    <w:name w:val="Sp_akapit_wciecie"/>
    <w:basedOn w:val="Normalny"/>
    <w:qFormat/>
    <w:pPr>
      <w:spacing w:line="300" w:lineRule="exact"/>
      <w:ind w:firstLine="215"/>
      <w:jc w:val="both"/>
      <w:textAlignment w:val="center"/>
    </w:pPr>
    <w:rPr>
      <w:rFonts w:cs="Minion Pro"/>
      <w:color w:val="000000"/>
      <w:kern w:val="0"/>
      <w:sz w:val="21"/>
      <w:szCs w:val="21"/>
    </w:rPr>
  </w:style>
  <w:style w:type="paragraph" w:customStyle="1" w:styleId="SpH2">
    <w:name w:val="Sp_H2"/>
    <w:qFormat/>
    <w:pPr>
      <w:spacing w:before="360" w:after="360"/>
    </w:pPr>
    <w:rPr>
      <w:rFonts w:ascii="Calibri" w:hAnsi="Calibri" w:cs="Calibri"/>
      <w:color w:val="C00000"/>
      <w:kern w:val="0"/>
      <w:sz w:val="28"/>
      <w:szCs w:val="28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hAnsi="Aptos Display"/>
      <w:spacing w:val="-10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/>
    </w:pPr>
    <w:rPr>
      <w:rFonts w:ascii="Aptos" w:hAnsi="Aptos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qFormat/>
    <w:pPr>
      <w:spacing w:before="160" w:after="160"/>
      <w:jc w:val="center"/>
    </w:pPr>
    <w:rPr>
      <w:i/>
      <w:iCs/>
      <w:color w:val="40404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Cytatintensywny">
    <w:name w:val="Intense Quote"/>
    <w:basedOn w:val="Normalny"/>
    <w:next w:val="Normalny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Pages>3</Pages>
  <Words>718</Words>
  <Characters>4314</Characters>
  <Application>Microsoft Office Word</Application>
  <DocSecurity>0</DocSecurity>
  <Lines>35</Lines>
  <Paragraphs>10</Paragraphs>
  <ScaleCrop>false</ScaleCrop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Strużyński</dc:creator>
  <dc:description/>
  <cp:lastModifiedBy>Krzysztof Pruchniak</cp:lastModifiedBy>
  <cp:revision>35</cp:revision>
  <cp:lastPrinted>2025-06-27T11:04:00Z</cp:lastPrinted>
  <dcterms:created xsi:type="dcterms:W3CDTF">2025-06-30T10:06:00Z</dcterms:created>
  <dcterms:modified xsi:type="dcterms:W3CDTF">2025-12-15T12:59:00Z</dcterms:modified>
  <dc:language>pl-PL</dc:language>
</cp:coreProperties>
</file>